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36" w:rsidRDefault="00047ADB" w:rsidP="00047ADB">
      <w:pPr>
        <w:jc w:val="center"/>
        <w:rPr>
          <w:rFonts w:ascii="Arial" w:hAnsi="Arial"/>
          <w:b/>
          <w:bCs/>
          <w:sz w:val="28"/>
          <w:szCs w:val="28"/>
        </w:rPr>
      </w:pPr>
      <w:r w:rsidRPr="00A57A73">
        <w:rPr>
          <w:rFonts w:ascii="Arial" w:hAnsi="Arial"/>
          <w:b/>
          <w:bCs/>
          <w:sz w:val="28"/>
          <w:szCs w:val="28"/>
        </w:rPr>
        <w:t xml:space="preserve">Fragebogen für die Erstellung einer </w:t>
      </w:r>
      <w:r w:rsidR="006754FF" w:rsidRPr="00A57A73">
        <w:rPr>
          <w:rFonts w:ascii="Arial" w:hAnsi="Arial"/>
          <w:b/>
          <w:bCs/>
          <w:sz w:val="28"/>
          <w:szCs w:val="28"/>
        </w:rPr>
        <w:t>Wirtschaftlichkeit</w:t>
      </w:r>
      <w:r w:rsidR="00B15BAF">
        <w:rPr>
          <w:rFonts w:ascii="Arial" w:hAnsi="Arial"/>
          <w:b/>
          <w:bCs/>
          <w:sz w:val="28"/>
          <w:szCs w:val="28"/>
        </w:rPr>
        <w:t>sb</w:t>
      </w:r>
      <w:r w:rsidR="006754FF" w:rsidRPr="00A57A73">
        <w:rPr>
          <w:rFonts w:ascii="Arial" w:hAnsi="Arial"/>
          <w:b/>
          <w:bCs/>
          <w:sz w:val="28"/>
          <w:szCs w:val="28"/>
        </w:rPr>
        <w:t>erechnung</w:t>
      </w:r>
      <w:r w:rsidRPr="00A57A73">
        <w:rPr>
          <w:rFonts w:ascii="Arial" w:hAnsi="Arial"/>
          <w:b/>
          <w:bCs/>
          <w:sz w:val="28"/>
          <w:szCs w:val="28"/>
        </w:rPr>
        <w:t xml:space="preserve"> für das BioCat+ -System</w:t>
      </w:r>
      <w:r w:rsidR="00D16580">
        <w:rPr>
          <w:rFonts w:ascii="Arial" w:hAnsi="Arial"/>
          <w:b/>
          <w:bCs/>
          <w:sz w:val="28"/>
          <w:szCs w:val="28"/>
        </w:rPr>
        <w:t>. Herunterladen</w:t>
      </w:r>
      <w:r w:rsidR="00D16580" w:rsidRPr="00D16580">
        <w:rPr>
          <w:rFonts w:ascii="Arial" w:hAnsi="Arial"/>
          <w:b/>
          <w:bCs/>
          <w:sz w:val="28"/>
          <w:szCs w:val="28"/>
        </w:rPr>
        <w:t xml:space="preserve"> von</w:t>
      </w:r>
      <w:r w:rsidRPr="00A57A73">
        <w:rPr>
          <w:rFonts w:ascii="Arial" w:hAnsi="Arial"/>
          <w:b/>
          <w:bCs/>
          <w:sz w:val="28"/>
          <w:szCs w:val="28"/>
        </w:rPr>
        <w:t xml:space="preserve"> Optinex</w:t>
      </w:r>
      <w:r w:rsidR="006754FF">
        <w:rPr>
          <w:rFonts w:ascii="Arial" w:hAnsi="Arial"/>
          <w:b/>
          <w:bCs/>
          <w:sz w:val="28"/>
          <w:szCs w:val="28"/>
        </w:rPr>
        <w:t xml:space="preserve">.de </w:t>
      </w:r>
    </w:p>
    <w:p w:rsidR="006754FF" w:rsidRPr="00A57A73" w:rsidRDefault="006754FF" w:rsidP="00047ADB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Bitte senden </w:t>
      </w:r>
      <w:r w:rsidR="00BE1DE1">
        <w:rPr>
          <w:rFonts w:ascii="Arial" w:hAnsi="Arial"/>
          <w:b/>
          <w:bCs/>
          <w:sz w:val="28"/>
          <w:szCs w:val="28"/>
        </w:rPr>
        <w:t xml:space="preserve">Sie den ausgefüllten Bogen </w:t>
      </w:r>
      <w:r>
        <w:rPr>
          <w:rFonts w:ascii="Arial" w:hAnsi="Arial"/>
          <w:b/>
          <w:bCs/>
          <w:sz w:val="28"/>
          <w:szCs w:val="28"/>
        </w:rPr>
        <w:t>an: info@optinex.de</w:t>
      </w:r>
    </w:p>
    <w:p w:rsidR="00047ADB" w:rsidRPr="00A57A73" w:rsidRDefault="00047ADB" w:rsidP="00047ADB">
      <w:pPr>
        <w:jc w:val="center"/>
        <w:rPr>
          <w:rFonts w:ascii="Arial" w:hAnsi="Arial"/>
          <w:b/>
          <w:bCs/>
          <w:sz w:val="28"/>
          <w:szCs w:val="28"/>
        </w:rPr>
      </w:pPr>
    </w:p>
    <w:p w:rsidR="00047ADB" w:rsidRPr="00A57A73" w:rsidRDefault="00047ADB" w:rsidP="00047ADB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Anlage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824E30">
              <w:rPr>
                <w:rFonts w:ascii="Arial" w:hAnsi="Arial"/>
                <w:sz w:val="28"/>
                <w:szCs w:val="28"/>
                <w:lang w:val="de-DE"/>
              </w:rPr>
              <w:t>Jahr der Inbetriebnahme</w:t>
            </w:r>
            <w:r w:rsidRPr="00A57A73">
              <w:rPr>
                <w:rFonts w:ascii="Arial" w:hAnsi="Arial"/>
                <w:sz w:val="28"/>
                <w:szCs w:val="28"/>
                <w:lang w:val="de-DE"/>
              </w:rPr>
              <w:tab/>
              <w:t xml:space="preserve"> </w:t>
            </w:r>
          </w:p>
          <w:p w:rsidR="00A57A73" w:rsidRPr="00A57A73" w:rsidRDefault="00A57A73" w:rsidP="0071623D">
            <w:pPr>
              <w:rPr>
                <w:lang w:val="de-DE"/>
              </w:rPr>
            </w:pP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Gesellschaft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Kontaktperson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Festnetz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Handy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E-Mail</w:t>
            </w:r>
            <w:r w:rsidRPr="00A57A73">
              <w:rPr>
                <w:rFonts w:ascii="Arial" w:hAnsi="Arial"/>
                <w:sz w:val="28"/>
                <w:szCs w:val="28"/>
                <w:lang w:val="de-DE"/>
              </w:rPr>
              <w:tab/>
              <w:t xml:space="preserve"> </w:t>
            </w:r>
          </w:p>
          <w:p w:rsidR="00A57A73" w:rsidRPr="00A57A73" w:rsidRDefault="00A57A73" w:rsidP="0071623D">
            <w:pPr>
              <w:rPr>
                <w:lang w:val="de-DE"/>
              </w:rPr>
            </w:pP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Adresse / Straße</w:t>
            </w:r>
            <w:r w:rsidRPr="00A57A73">
              <w:rPr>
                <w:rFonts w:ascii="Arial" w:hAnsi="Arial"/>
                <w:sz w:val="28"/>
                <w:szCs w:val="28"/>
                <w:lang w:val="de-DE"/>
              </w:rPr>
              <w:tab/>
              <w:t xml:space="preserve"> </w:t>
            </w:r>
          </w:p>
          <w:p w:rsidR="00A57A73" w:rsidRPr="00A57A73" w:rsidRDefault="00A57A73" w:rsidP="0071623D">
            <w:pPr>
              <w:rPr>
                <w:lang w:val="de-DE"/>
              </w:rPr>
            </w:pP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PLZ</w:t>
            </w:r>
          </w:p>
        </w:tc>
        <w:tc>
          <w:tcPr>
            <w:tcW w:w="2977" w:type="dxa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  <w:tc>
          <w:tcPr>
            <w:tcW w:w="3118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Ort</w:t>
            </w:r>
          </w:p>
        </w:tc>
      </w:tr>
      <w:tr w:rsidR="00A57A73" w:rsidRPr="00A57A73" w:rsidTr="0071623D">
        <w:tc>
          <w:tcPr>
            <w:tcW w:w="3085" w:type="dxa"/>
          </w:tcPr>
          <w:p w:rsidR="00A57A73" w:rsidRPr="00A57A73" w:rsidRDefault="00A57A73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Kataster Ort und Nummer</w:t>
            </w:r>
            <w:r w:rsidRPr="00A57A73">
              <w:rPr>
                <w:rFonts w:ascii="Arial" w:hAnsi="Arial"/>
                <w:sz w:val="28"/>
                <w:szCs w:val="28"/>
                <w:lang w:val="de-DE"/>
              </w:rPr>
              <w:tab/>
              <w:t xml:space="preserve"> </w:t>
            </w:r>
          </w:p>
          <w:p w:rsidR="00A57A73" w:rsidRPr="00A57A73" w:rsidRDefault="00A57A73" w:rsidP="0071623D">
            <w:pPr>
              <w:rPr>
                <w:lang w:val="de-DE"/>
              </w:rPr>
            </w:pP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  <w:tr w:rsidR="00A57A73" w:rsidRPr="00A57A73" w:rsidTr="0071623D">
        <w:trPr>
          <w:trHeight w:val="274"/>
        </w:trPr>
        <w:tc>
          <w:tcPr>
            <w:tcW w:w="3085" w:type="dxa"/>
          </w:tcPr>
          <w:p w:rsidR="00A57A73" w:rsidRPr="00A57A73" w:rsidRDefault="00A57A73" w:rsidP="0071623D">
            <w:pPr>
              <w:rPr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GPS</w:t>
            </w:r>
          </w:p>
        </w:tc>
        <w:tc>
          <w:tcPr>
            <w:tcW w:w="6095" w:type="dxa"/>
            <w:gridSpan w:val="2"/>
          </w:tcPr>
          <w:p w:rsidR="00A57A73" w:rsidRPr="00A57A73" w:rsidRDefault="00A57A73" w:rsidP="0071623D">
            <w:pPr>
              <w:rPr>
                <w:lang w:val="de-DE"/>
              </w:rPr>
            </w:pPr>
          </w:p>
        </w:tc>
      </w:tr>
    </w:tbl>
    <w:p w:rsidR="00A57A73" w:rsidRDefault="00A57A73" w:rsidP="00047ADB">
      <w:pPr>
        <w:rPr>
          <w:rFonts w:ascii="Arial" w:hAnsi="Arial"/>
          <w:sz w:val="28"/>
          <w:szCs w:val="28"/>
        </w:rPr>
      </w:pPr>
    </w:p>
    <w:p w:rsidR="00B93081" w:rsidRPr="00A57A73" w:rsidRDefault="00B93081" w:rsidP="00047ADB">
      <w:pPr>
        <w:rPr>
          <w:rFonts w:ascii="Arial" w:hAnsi="Arial"/>
          <w:sz w:val="28"/>
          <w:szCs w:val="28"/>
        </w:rPr>
      </w:pPr>
    </w:p>
    <w:tbl>
      <w:tblPr>
        <w:tblW w:w="1080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063"/>
        <w:gridCol w:w="854"/>
        <w:gridCol w:w="1020"/>
        <w:gridCol w:w="1046"/>
        <w:gridCol w:w="1020"/>
        <w:gridCol w:w="1046"/>
        <w:gridCol w:w="1719"/>
        <w:gridCol w:w="929"/>
      </w:tblGrid>
      <w:tr w:rsidR="00047ADB" w:rsidRPr="00A57A73" w:rsidTr="009A1958">
        <w:trPr>
          <w:trHeight w:val="338"/>
          <w:jc w:val="center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ind w:left="72"/>
              <w:jc w:val="center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Nach Datenblatt des BHKW und </w:t>
            </w:r>
            <w:r w:rsidR="00A57A73" w:rsidRPr="00A57A73">
              <w:rPr>
                <w:rFonts w:ascii="Arial" w:eastAsia="Times New Roman" w:hAnsi="Arial" w:cs="Arial"/>
                <w:b/>
                <w:color w:val="000000"/>
                <w:lang w:eastAsia="nl-NL"/>
              </w:rPr>
              <w:t>Betriebsstunden</w:t>
            </w:r>
            <w:r w:rsidRPr="00A57A73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laut Schaltschrank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4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Hersteller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824E30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Model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824E30" w:rsidRDefault="00A57A73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Installierte</w:t>
            </w:r>
            <w:r w:rsidR="00047ADB" w:rsidRPr="0082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Leistung kW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Wirkungsgrad %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A57A73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Betriebsstunden</w:t>
            </w:r>
            <w:r w:rsidR="00047ADB" w:rsidRPr="00A5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Std/Jahr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Jahr des Beginns</w:t>
            </w:r>
          </w:p>
        </w:tc>
      </w:tr>
      <w:tr w:rsidR="00047ADB" w:rsidRPr="00A57A73" w:rsidTr="009A1958">
        <w:trPr>
          <w:trHeight w:val="338"/>
          <w:jc w:val="center"/>
        </w:trPr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824E30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824E30" w:rsidRDefault="00BE1DE1" w:rsidP="00B15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el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BE1DE1" w:rsidP="00B15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BE1DE1" w:rsidP="00B15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el</w:t>
            </w:r>
            <w:proofErr w:type="spellEnd"/>
            <w:r w:rsidR="00B1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BE1DE1" w:rsidP="00B15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th</w:t>
            </w:r>
            <w:proofErr w:type="spellEnd"/>
            <w:r w:rsidR="00B1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047ADB" w:rsidRPr="00A57A73" w:rsidTr="009A1958">
        <w:trPr>
          <w:trHeight w:val="338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BHKW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824E30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2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38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BHKW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38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BHKW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56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BHKW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824E30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4E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824E30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4E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57A7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047ADB" w:rsidRDefault="00047ADB" w:rsidP="00047ADB">
      <w:pPr>
        <w:rPr>
          <w:rFonts w:ascii="Arial" w:hAnsi="Arial"/>
          <w:sz w:val="28"/>
          <w:szCs w:val="28"/>
        </w:rPr>
      </w:pP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  <w:r w:rsidRPr="00A57A73">
        <w:rPr>
          <w:rFonts w:ascii="Arial" w:hAnsi="Arial"/>
          <w:sz w:val="28"/>
          <w:szCs w:val="28"/>
        </w:rPr>
        <w:tab/>
        <w:t xml:space="preserve"> </w:t>
      </w:r>
    </w:p>
    <w:p w:rsidR="00B93081" w:rsidRPr="00A57A73" w:rsidRDefault="00B93081" w:rsidP="00047ADB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7763" w:type="dxa"/>
        <w:tblLook w:val="04A0" w:firstRow="1" w:lastRow="0" w:firstColumn="1" w:lastColumn="0" w:noHBand="0" w:noVBand="1"/>
      </w:tblPr>
      <w:tblGrid>
        <w:gridCol w:w="3070"/>
        <w:gridCol w:w="1858"/>
        <w:gridCol w:w="1417"/>
        <w:gridCol w:w="1418"/>
      </w:tblGrid>
      <w:tr w:rsidR="007E0D8A" w:rsidTr="0071623D">
        <w:tc>
          <w:tcPr>
            <w:tcW w:w="3070" w:type="dxa"/>
          </w:tcPr>
          <w:p w:rsidR="007E0D8A" w:rsidRDefault="007E0D8A" w:rsidP="0071623D"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Einspeisetarif</w:t>
            </w:r>
          </w:p>
        </w:tc>
        <w:tc>
          <w:tcPr>
            <w:tcW w:w="1858" w:type="dxa"/>
          </w:tcPr>
          <w:p w:rsidR="007E0D8A" w:rsidRDefault="007E0D8A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elektrisch</w:t>
            </w:r>
          </w:p>
        </w:tc>
        <w:tc>
          <w:tcPr>
            <w:tcW w:w="1417" w:type="dxa"/>
          </w:tcPr>
          <w:p w:rsidR="007E0D8A" w:rsidRDefault="007E0D8A" w:rsidP="0071623D"/>
        </w:tc>
        <w:tc>
          <w:tcPr>
            <w:tcW w:w="1418" w:type="dxa"/>
          </w:tcPr>
          <w:p w:rsidR="007E0D8A" w:rsidRPr="00DE7C85" w:rsidRDefault="007E0D8A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€/kWh</w:t>
            </w:r>
          </w:p>
        </w:tc>
      </w:tr>
      <w:tr w:rsidR="007E0D8A" w:rsidTr="0071623D">
        <w:tc>
          <w:tcPr>
            <w:tcW w:w="3070" w:type="dxa"/>
          </w:tcPr>
          <w:p w:rsidR="007E0D8A" w:rsidRDefault="007E0D8A" w:rsidP="0071623D"/>
        </w:tc>
        <w:tc>
          <w:tcPr>
            <w:tcW w:w="1858" w:type="dxa"/>
          </w:tcPr>
          <w:p w:rsidR="007E0D8A" w:rsidRDefault="007E0D8A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thermisch</w:t>
            </w:r>
          </w:p>
        </w:tc>
        <w:tc>
          <w:tcPr>
            <w:tcW w:w="1417" w:type="dxa"/>
          </w:tcPr>
          <w:p w:rsidR="007E0D8A" w:rsidRDefault="007E0D8A" w:rsidP="0071623D"/>
        </w:tc>
        <w:tc>
          <w:tcPr>
            <w:tcW w:w="1418" w:type="dxa"/>
          </w:tcPr>
          <w:p w:rsidR="007E0D8A" w:rsidRDefault="007E0D8A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€/kWh</w:t>
            </w:r>
          </w:p>
          <w:p w:rsidR="007E0D8A" w:rsidRPr="00DE7C85" w:rsidRDefault="007E0D8A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  <w:tr w:rsidR="007E0D8A" w:rsidTr="0071623D">
        <w:tc>
          <w:tcPr>
            <w:tcW w:w="3070" w:type="dxa"/>
          </w:tcPr>
          <w:p w:rsidR="007E0D8A" w:rsidRPr="00824E30" w:rsidRDefault="007E0D8A" w:rsidP="0071623D">
            <w:r w:rsidRPr="00824E30">
              <w:rPr>
                <w:rFonts w:ascii="Arial" w:hAnsi="Arial"/>
                <w:b/>
                <w:sz w:val="28"/>
                <w:szCs w:val="28"/>
                <w:lang w:val="de-DE"/>
              </w:rPr>
              <w:t>Eigenverbrauch</w:t>
            </w:r>
          </w:p>
        </w:tc>
        <w:tc>
          <w:tcPr>
            <w:tcW w:w="1858" w:type="dxa"/>
          </w:tcPr>
          <w:p w:rsidR="007E0D8A" w:rsidRPr="00824E30" w:rsidRDefault="007E0D8A" w:rsidP="0071623D">
            <w:r w:rsidRPr="00824E30">
              <w:rPr>
                <w:rFonts w:ascii="Arial" w:hAnsi="Arial"/>
                <w:sz w:val="28"/>
                <w:szCs w:val="28"/>
                <w:lang w:val="de-DE"/>
              </w:rPr>
              <w:t>elektrisch</w:t>
            </w:r>
          </w:p>
        </w:tc>
        <w:tc>
          <w:tcPr>
            <w:tcW w:w="1417" w:type="dxa"/>
          </w:tcPr>
          <w:p w:rsidR="007E0D8A" w:rsidRPr="00824E30" w:rsidRDefault="007E0D8A" w:rsidP="0071623D"/>
        </w:tc>
        <w:tc>
          <w:tcPr>
            <w:tcW w:w="1418" w:type="dxa"/>
          </w:tcPr>
          <w:p w:rsidR="007E0D8A" w:rsidRDefault="007E0D8A" w:rsidP="0071623D">
            <w:pPr>
              <w:jc w:val="center"/>
            </w:pPr>
            <w:r w:rsidRPr="00824E30">
              <w:rPr>
                <w:rFonts w:ascii="Arial" w:hAnsi="Arial"/>
                <w:sz w:val="28"/>
                <w:szCs w:val="28"/>
                <w:lang w:val="de-DE"/>
              </w:rPr>
              <w:t>kWh/Jahr</w:t>
            </w:r>
          </w:p>
        </w:tc>
      </w:tr>
      <w:tr w:rsidR="007E0D8A" w:rsidTr="0071623D">
        <w:tc>
          <w:tcPr>
            <w:tcW w:w="3070" w:type="dxa"/>
          </w:tcPr>
          <w:p w:rsidR="007E0D8A" w:rsidRDefault="007E0D8A" w:rsidP="0071623D"/>
        </w:tc>
        <w:tc>
          <w:tcPr>
            <w:tcW w:w="1858" w:type="dxa"/>
          </w:tcPr>
          <w:p w:rsidR="007E0D8A" w:rsidRDefault="007E0D8A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thermisch</w:t>
            </w:r>
          </w:p>
        </w:tc>
        <w:tc>
          <w:tcPr>
            <w:tcW w:w="1417" w:type="dxa"/>
          </w:tcPr>
          <w:p w:rsidR="007E0D8A" w:rsidRDefault="007E0D8A" w:rsidP="0071623D"/>
        </w:tc>
        <w:tc>
          <w:tcPr>
            <w:tcW w:w="1418" w:type="dxa"/>
          </w:tcPr>
          <w:p w:rsidR="007E0D8A" w:rsidRDefault="007E0D8A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kWh/Jahr</w:t>
            </w:r>
          </w:p>
          <w:p w:rsidR="007E0D8A" w:rsidRDefault="007E0D8A" w:rsidP="0071623D"/>
        </w:tc>
      </w:tr>
      <w:tr w:rsidR="007E0D8A" w:rsidTr="0071623D">
        <w:tc>
          <w:tcPr>
            <w:tcW w:w="3070" w:type="dxa"/>
          </w:tcPr>
          <w:p w:rsidR="007E0D8A" w:rsidRDefault="009E4DE0" w:rsidP="0071623D">
            <w:r>
              <w:rPr>
                <w:rFonts w:ascii="Arial" w:hAnsi="Arial"/>
                <w:b/>
                <w:sz w:val="28"/>
                <w:szCs w:val="28"/>
                <w:lang w:val="de-DE"/>
              </w:rPr>
              <w:t>Verkauf Wärme Jahres</w:t>
            </w:r>
            <w:r w:rsidR="007E0D8A"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verkauf:</w:t>
            </w:r>
            <w:r w:rsidR="007E0D8A" w:rsidRPr="00A57A73">
              <w:rPr>
                <w:rFonts w:ascii="Arial" w:hAnsi="Arial"/>
                <w:sz w:val="28"/>
                <w:szCs w:val="28"/>
                <w:lang w:val="de-DE"/>
              </w:rPr>
              <w:tab/>
            </w:r>
          </w:p>
        </w:tc>
        <w:tc>
          <w:tcPr>
            <w:tcW w:w="3275" w:type="dxa"/>
            <w:gridSpan w:val="2"/>
          </w:tcPr>
          <w:p w:rsidR="007E0D8A" w:rsidRDefault="007E0D8A" w:rsidP="0071623D"/>
        </w:tc>
        <w:tc>
          <w:tcPr>
            <w:tcW w:w="1418" w:type="dxa"/>
          </w:tcPr>
          <w:p w:rsidR="007E0D8A" w:rsidRDefault="007E0D8A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kWh</w:t>
            </w:r>
          </w:p>
        </w:tc>
      </w:tr>
    </w:tbl>
    <w:p w:rsidR="00047ADB" w:rsidRDefault="00047ADB" w:rsidP="00047ADB">
      <w:pPr>
        <w:rPr>
          <w:rFonts w:ascii="Arial" w:hAnsi="Arial"/>
          <w:sz w:val="28"/>
          <w:szCs w:val="28"/>
        </w:rPr>
      </w:pPr>
    </w:p>
    <w:p w:rsidR="00047ADB" w:rsidRDefault="00047ADB" w:rsidP="00047ADB">
      <w:pPr>
        <w:rPr>
          <w:rFonts w:ascii="Arial" w:hAnsi="Arial"/>
          <w:sz w:val="28"/>
          <w:szCs w:val="28"/>
        </w:rPr>
      </w:pPr>
    </w:p>
    <w:p w:rsidR="00B93081" w:rsidRPr="00A57A73" w:rsidRDefault="00B93081" w:rsidP="00047ADB">
      <w:pPr>
        <w:rPr>
          <w:rFonts w:ascii="Arial" w:hAnsi="Arial"/>
          <w:sz w:val="28"/>
          <w:szCs w:val="28"/>
        </w:rPr>
      </w:pPr>
    </w:p>
    <w:tbl>
      <w:tblPr>
        <w:tblW w:w="9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126"/>
        <w:gridCol w:w="1070"/>
        <w:gridCol w:w="170"/>
        <w:gridCol w:w="1045"/>
        <w:gridCol w:w="456"/>
        <w:gridCol w:w="817"/>
        <w:gridCol w:w="1138"/>
        <w:gridCol w:w="1080"/>
      </w:tblGrid>
      <w:tr w:rsidR="00047ADB" w:rsidRPr="00A57A73" w:rsidTr="009A1958">
        <w:trPr>
          <w:gridAfter w:val="3"/>
          <w:wAfter w:w="3035" w:type="dxa"/>
          <w:trHeight w:val="300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Verkauf Wärme Max Leistung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kW</w:t>
            </w:r>
          </w:p>
        </w:tc>
      </w:tr>
      <w:tr w:rsidR="00047ADB" w:rsidRPr="00A57A73" w:rsidTr="009A1958">
        <w:trPr>
          <w:gridAfter w:val="3"/>
          <w:wAfter w:w="3035" w:type="dxa"/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Verkauf Wärme Temperatur Vorlauf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°C</w:t>
            </w:r>
          </w:p>
        </w:tc>
      </w:tr>
      <w:tr w:rsidR="00047ADB" w:rsidRPr="00A57A73" w:rsidTr="009A1958">
        <w:trPr>
          <w:gridAfter w:val="3"/>
          <w:wAfter w:w="3035" w:type="dxa"/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Verkauf Wärme Temperatur Rücklauf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°C</w:t>
            </w:r>
          </w:p>
        </w:tc>
      </w:tr>
      <w:tr w:rsidR="00047ADB" w:rsidRPr="00A57A73" w:rsidTr="009A1958">
        <w:trPr>
          <w:gridAfter w:val="3"/>
          <w:wAfter w:w="3035" w:type="dxa"/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Verkauf Wärme Tage in der Woche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Tage/Woche</w:t>
            </w:r>
          </w:p>
        </w:tc>
      </w:tr>
      <w:tr w:rsidR="00047ADB" w:rsidRPr="00A57A73" w:rsidTr="009A1958">
        <w:trPr>
          <w:gridAfter w:val="3"/>
          <w:wAfter w:w="3035" w:type="dxa"/>
          <w:trHeight w:val="315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Verkauf Wärme Stunden Täglich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Std/Tag</w:t>
            </w:r>
          </w:p>
        </w:tc>
      </w:tr>
      <w:tr w:rsidR="00047ADB" w:rsidRPr="00A57A73" w:rsidTr="009A1958">
        <w:trPr>
          <w:gridAfter w:val="3"/>
          <w:wAfter w:w="3035" w:type="dxa"/>
          <w:trHeight w:val="315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47ADB" w:rsidRPr="00A57A73" w:rsidTr="009A1958">
        <w:trPr>
          <w:gridAfter w:val="3"/>
          <w:wAfter w:w="3035" w:type="dxa"/>
          <w:trHeight w:val="315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6754FF" w:rsidRPr="00A57A73" w:rsidTr="009A1958">
        <w:trPr>
          <w:gridAfter w:val="3"/>
          <w:wAfter w:w="3035" w:type="dxa"/>
          <w:trHeight w:val="315"/>
          <w:jc w:val="center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54FF" w:rsidRPr="00B15BAF" w:rsidRDefault="006754FF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54FF" w:rsidRPr="00A57A73" w:rsidRDefault="006754FF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754FF" w:rsidRPr="00A57A73" w:rsidRDefault="006754FF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47ADB" w:rsidRPr="00A57A73" w:rsidTr="009A1958">
        <w:trPr>
          <w:trHeight w:val="616"/>
          <w:jc w:val="center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FESTSTOFFE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Kosten €/t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t/Jahr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TM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oTM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Ertrag t/ha</w:t>
            </w:r>
          </w:p>
        </w:tc>
      </w:tr>
      <w:tr w:rsidR="00047ADB" w:rsidRPr="00A57A73" w:rsidTr="009A1958">
        <w:trPr>
          <w:trHeight w:val="316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Maissilage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35%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Maiskornsilage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65%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Mais Korn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16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Mais Stroh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Getreide GPS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35%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Getreide Korn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87%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Getreide Stroh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Grassilage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35%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Zuckerrübensilage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23%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Stroh, kurzgehäckselt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B15B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CCM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65%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Zwischenfrucht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28%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Haferschälkleie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Geflügelmist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40%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HTK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40%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Pferdemist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27%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Rindermist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25%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Schafsmist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30%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Marktabfälle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B15BAF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15%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Speisereste </w:t>
            </w:r>
            <w:r w:rsidR="00B15BAF"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mittel</w:t>
            </w: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. </w:t>
            </w:r>
            <w:r w:rsidR="00B15BAF"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Fettig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16%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D16580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Frittier</w:t>
            </w:r>
            <w:r w:rsidR="00B15BAF"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fette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Fleischabfälle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18%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9A1958">
        <w:trPr>
          <w:trHeight w:val="301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Grünschnittabfälle Blätter/Äste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38%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047ADB" w:rsidRPr="00A57A73" w:rsidTr="00AF1AF8">
        <w:trPr>
          <w:trHeight w:val="416"/>
          <w:jc w:val="center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D16580" w:rsidRDefault="00D16580" w:rsidP="00047ADB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D16580">
              <w:rPr>
                <w:rFonts w:ascii="Arial" w:eastAsia="Times New Roman" w:hAnsi="Arial" w:cs="Arial"/>
                <w:b/>
                <w:bCs/>
                <w:lang w:eastAsia="nl-NL"/>
              </w:rPr>
              <w:t>Separator</w:t>
            </w:r>
            <w:r w:rsidR="00B15BAF" w:rsidRPr="00D16580">
              <w:rPr>
                <w:rFonts w:ascii="Arial" w:eastAsia="Times New Roman" w:hAnsi="Arial" w:cs="Arial"/>
                <w:b/>
                <w:bCs/>
                <w:lang w:eastAsia="nl-NL"/>
              </w:rPr>
              <w:t>material</w:t>
            </w:r>
            <w:proofErr w:type="spellEnd"/>
            <w:r w:rsidR="00047ADB" w:rsidRPr="00D16580">
              <w:rPr>
                <w:rFonts w:ascii="Arial" w:eastAsia="Times New Roman" w:hAnsi="Arial" w:cs="Arial"/>
                <w:b/>
                <w:bCs/>
                <w:lang w:eastAsia="nl-NL"/>
              </w:rPr>
              <w:t>, fest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B15BAF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5BA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25%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ADB" w:rsidRPr="00A57A73" w:rsidRDefault="00047ADB" w:rsidP="00047ADB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ADB" w:rsidRDefault="00047ADB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  <w:p w:rsidR="00AF1AF8" w:rsidRPr="00A57A73" w:rsidRDefault="00AF1AF8" w:rsidP="00047ADB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:rsidR="00047ADB" w:rsidRDefault="00047ADB" w:rsidP="00826BBA">
      <w:pPr>
        <w:ind w:left="-142" w:firstLine="142"/>
        <w:rPr>
          <w:rFonts w:ascii="Arial" w:hAnsi="Arial"/>
          <w:sz w:val="28"/>
          <w:szCs w:val="28"/>
        </w:rPr>
      </w:pPr>
    </w:p>
    <w:p w:rsidR="006754FF" w:rsidRDefault="006754FF" w:rsidP="00826BBA">
      <w:pPr>
        <w:ind w:left="-142" w:firstLine="142"/>
        <w:rPr>
          <w:rFonts w:ascii="Arial" w:hAnsi="Arial"/>
          <w:sz w:val="28"/>
          <w:szCs w:val="28"/>
        </w:rPr>
      </w:pPr>
    </w:p>
    <w:p w:rsidR="006754FF" w:rsidRDefault="006754FF" w:rsidP="00826BBA">
      <w:pPr>
        <w:ind w:left="-142" w:firstLine="142"/>
        <w:rPr>
          <w:rFonts w:ascii="Arial" w:hAnsi="Arial"/>
          <w:sz w:val="28"/>
          <w:szCs w:val="28"/>
        </w:rPr>
      </w:pPr>
    </w:p>
    <w:p w:rsidR="006754FF" w:rsidRDefault="006754FF" w:rsidP="00826BBA">
      <w:pPr>
        <w:ind w:left="-142" w:firstLine="142"/>
        <w:rPr>
          <w:rFonts w:ascii="Arial" w:hAnsi="Arial"/>
          <w:sz w:val="28"/>
          <w:szCs w:val="28"/>
        </w:rPr>
      </w:pPr>
    </w:p>
    <w:p w:rsidR="006754FF" w:rsidRDefault="006754FF" w:rsidP="00826BBA">
      <w:pPr>
        <w:ind w:left="-142" w:firstLine="142"/>
        <w:rPr>
          <w:rFonts w:ascii="Arial" w:hAnsi="Arial"/>
          <w:sz w:val="28"/>
          <w:szCs w:val="28"/>
        </w:rPr>
      </w:pPr>
    </w:p>
    <w:p w:rsidR="006754FF" w:rsidRDefault="006754FF" w:rsidP="00826BBA">
      <w:pPr>
        <w:ind w:left="-142" w:firstLine="142"/>
        <w:rPr>
          <w:rFonts w:ascii="Arial" w:hAnsi="Arial"/>
          <w:sz w:val="28"/>
          <w:szCs w:val="2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826BBA" w:rsidTr="00826BBA">
        <w:tc>
          <w:tcPr>
            <w:tcW w:w="4603" w:type="dxa"/>
          </w:tcPr>
          <w:p w:rsidR="00826BBA" w:rsidRPr="00B15BAF" w:rsidRDefault="00BE1DE1" w:rsidP="00826BBA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Total o</w:t>
            </w:r>
            <w:r w:rsidR="009E4DE0" w:rsidRPr="00B15BAF">
              <w:rPr>
                <w:rFonts w:ascii="Arial" w:hAnsi="Arial"/>
                <w:sz w:val="28"/>
                <w:szCs w:val="28"/>
                <w:lang w:val="de-DE"/>
              </w:rPr>
              <w:t>TS pro T</w:t>
            </w:r>
            <w:r w:rsidR="00826BBA" w:rsidRPr="00B15BAF">
              <w:rPr>
                <w:rFonts w:ascii="Arial" w:hAnsi="Arial"/>
                <w:sz w:val="28"/>
                <w:szCs w:val="28"/>
                <w:lang w:val="de-DE"/>
              </w:rPr>
              <w:t>ag</w:t>
            </w:r>
          </w:p>
          <w:p w:rsidR="00826BBA" w:rsidRPr="00B15BAF" w:rsidRDefault="00826BBA" w:rsidP="00826BBA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4603" w:type="dxa"/>
          </w:tcPr>
          <w:p w:rsidR="00826BBA" w:rsidRDefault="00826BBA" w:rsidP="00826BB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26BBA" w:rsidTr="00826BBA">
        <w:tc>
          <w:tcPr>
            <w:tcW w:w="4603" w:type="dxa"/>
          </w:tcPr>
          <w:p w:rsidR="00826BBA" w:rsidRPr="00B15BAF" w:rsidRDefault="00826BBA" w:rsidP="00826BBA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B15BAF">
              <w:rPr>
                <w:rFonts w:ascii="Arial" w:hAnsi="Arial"/>
                <w:sz w:val="28"/>
                <w:szCs w:val="28"/>
                <w:lang w:val="de-DE"/>
              </w:rPr>
              <w:t xml:space="preserve">Verweilzeit </w:t>
            </w:r>
          </w:p>
          <w:p w:rsidR="00826BBA" w:rsidRPr="00B15BAF" w:rsidRDefault="00826BBA" w:rsidP="00826BBA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4603" w:type="dxa"/>
          </w:tcPr>
          <w:p w:rsidR="00826BBA" w:rsidRDefault="00826BBA" w:rsidP="00826BB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26BBA" w:rsidTr="00826BBA">
        <w:tc>
          <w:tcPr>
            <w:tcW w:w="4603" w:type="dxa"/>
          </w:tcPr>
          <w:p w:rsidR="00826BBA" w:rsidRPr="00B15BAF" w:rsidRDefault="00826BBA" w:rsidP="00826BBA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  <w:p w:rsidR="00826BBA" w:rsidRPr="00B15BAF" w:rsidRDefault="00826BBA" w:rsidP="00F269A0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B15BAF">
              <w:rPr>
                <w:rFonts w:ascii="Arial" w:hAnsi="Arial"/>
                <w:sz w:val="28"/>
                <w:szCs w:val="28"/>
                <w:lang w:val="de-DE"/>
              </w:rPr>
              <w:t>Trockenmasse im Gärrest</w:t>
            </w:r>
          </w:p>
        </w:tc>
        <w:tc>
          <w:tcPr>
            <w:tcW w:w="4603" w:type="dxa"/>
          </w:tcPr>
          <w:p w:rsidR="00826BBA" w:rsidRDefault="00826BBA" w:rsidP="00826BB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93081" w:rsidRPr="00A57A73" w:rsidRDefault="00B93081" w:rsidP="00047ADB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7702" w:type="dxa"/>
        <w:tblLook w:val="04A0" w:firstRow="1" w:lastRow="0" w:firstColumn="1" w:lastColumn="0" w:noHBand="0" w:noVBand="1"/>
      </w:tblPr>
      <w:tblGrid>
        <w:gridCol w:w="2038"/>
        <w:gridCol w:w="1075"/>
        <w:gridCol w:w="1683"/>
        <w:gridCol w:w="1683"/>
        <w:gridCol w:w="1683"/>
      </w:tblGrid>
      <w:tr w:rsidR="00047ADB" w:rsidRPr="00A57A73" w:rsidTr="009A1958">
        <w:trPr>
          <w:trHeight w:val="639"/>
        </w:trPr>
        <w:tc>
          <w:tcPr>
            <w:tcW w:w="1578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FLÜSSIGSTOFFE</w:t>
            </w:r>
          </w:p>
        </w:tc>
        <w:tc>
          <w:tcPr>
            <w:tcW w:w="1075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Kosten €/t</w:t>
            </w:r>
          </w:p>
        </w:tc>
        <w:tc>
          <w:tcPr>
            <w:tcW w:w="1683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t/Jahr</w:t>
            </w:r>
          </w:p>
        </w:tc>
        <w:tc>
          <w:tcPr>
            <w:tcW w:w="1683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TM</w:t>
            </w:r>
          </w:p>
        </w:tc>
        <w:tc>
          <w:tcPr>
            <w:tcW w:w="1683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proofErr w:type="spellStart"/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oTM</w:t>
            </w:r>
            <w:proofErr w:type="spellEnd"/>
          </w:p>
        </w:tc>
      </w:tr>
      <w:tr w:rsidR="00047ADB" w:rsidRPr="00A57A73" w:rsidTr="009A1958">
        <w:trPr>
          <w:trHeight w:val="327"/>
        </w:trPr>
        <w:tc>
          <w:tcPr>
            <w:tcW w:w="1578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Prozesswasser</w:t>
            </w:r>
          </w:p>
        </w:tc>
        <w:tc>
          <w:tcPr>
            <w:tcW w:w="1075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0%</w:t>
            </w: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0%</w:t>
            </w:r>
          </w:p>
        </w:tc>
      </w:tr>
      <w:tr w:rsidR="00047ADB" w:rsidRPr="00A57A73" w:rsidTr="009A1958">
        <w:trPr>
          <w:trHeight w:val="312"/>
        </w:trPr>
        <w:tc>
          <w:tcPr>
            <w:tcW w:w="1578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Rindergülle</w:t>
            </w:r>
          </w:p>
        </w:tc>
        <w:tc>
          <w:tcPr>
            <w:tcW w:w="1075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8%</w:t>
            </w: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80%</w:t>
            </w:r>
          </w:p>
        </w:tc>
      </w:tr>
      <w:tr w:rsidR="00047ADB" w:rsidRPr="00A57A73" w:rsidTr="009A1958">
        <w:trPr>
          <w:trHeight w:val="312"/>
        </w:trPr>
        <w:tc>
          <w:tcPr>
            <w:tcW w:w="1578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Schweinegülle</w:t>
            </w:r>
          </w:p>
        </w:tc>
        <w:tc>
          <w:tcPr>
            <w:tcW w:w="1075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6%</w:t>
            </w: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80%</w:t>
            </w:r>
          </w:p>
        </w:tc>
      </w:tr>
      <w:tr w:rsidR="00047ADB" w:rsidRPr="00A57A73" w:rsidTr="009A1958">
        <w:trPr>
          <w:trHeight w:val="327"/>
        </w:trPr>
        <w:tc>
          <w:tcPr>
            <w:tcW w:w="1578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proofErr w:type="spellStart"/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Separ</w:t>
            </w:r>
            <w:proofErr w:type="spellEnd"/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. flüssig</w:t>
            </w:r>
          </w:p>
        </w:tc>
        <w:tc>
          <w:tcPr>
            <w:tcW w:w="1075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4%</w:t>
            </w:r>
          </w:p>
        </w:tc>
        <w:tc>
          <w:tcPr>
            <w:tcW w:w="1683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75%</w:t>
            </w:r>
          </w:p>
        </w:tc>
      </w:tr>
      <w:tr w:rsidR="00047ADB" w:rsidRPr="00A57A73" w:rsidTr="009A1958">
        <w:trPr>
          <w:trHeight w:val="327"/>
        </w:trPr>
        <w:tc>
          <w:tcPr>
            <w:tcW w:w="1578" w:type="dxa"/>
            <w:noWrap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</w:p>
        </w:tc>
        <w:tc>
          <w:tcPr>
            <w:tcW w:w="1075" w:type="dxa"/>
            <w:noWrap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  <w:tc>
          <w:tcPr>
            <w:tcW w:w="1683" w:type="dxa"/>
            <w:noWrap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</w:p>
        </w:tc>
      </w:tr>
    </w:tbl>
    <w:p w:rsidR="00047ADB" w:rsidRDefault="00047ADB" w:rsidP="009A1958">
      <w:pPr>
        <w:shd w:val="clear" w:color="auto" w:fill="FFFFFF" w:themeFill="background1"/>
        <w:rPr>
          <w:rFonts w:ascii="Arial" w:hAnsi="Arial"/>
          <w:sz w:val="28"/>
          <w:szCs w:val="28"/>
        </w:rPr>
      </w:pPr>
    </w:p>
    <w:p w:rsidR="00B93081" w:rsidRPr="00A57A73" w:rsidRDefault="00B93081" w:rsidP="009A1958">
      <w:pPr>
        <w:shd w:val="clear" w:color="auto" w:fill="FFFFFF" w:themeFill="background1"/>
        <w:rPr>
          <w:rFonts w:ascii="Arial" w:hAnsi="Arial"/>
          <w:sz w:val="28"/>
          <w:szCs w:val="28"/>
        </w:rPr>
      </w:pPr>
    </w:p>
    <w:tbl>
      <w:tblPr>
        <w:tblStyle w:val="Tabellenraster"/>
        <w:tblW w:w="6020" w:type="dxa"/>
        <w:tblLook w:val="04A0" w:firstRow="1" w:lastRow="0" w:firstColumn="1" w:lastColumn="0" w:noHBand="0" w:noVBand="1"/>
      </w:tblPr>
      <w:tblGrid>
        <w:gridCol w:w="3520"/>
        <w:gridCol w:w="1240"/>
        <w:gridCol w:w="1260"/>
      </w:tblGrid>
      <w:tr w:rsidR="00047ADB" w:rsidRPr="00A57A73" w:rsidTr="009A1958">
        <w:trPr>
          <w:trHeight w:val="315"/>
        </w:trPr>
        <w:tc>
          <w:tcPr>
            <w:tcW w:w="3520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GÄRREST</w:t>
            </w:r>
          </w:p>
        </w:tc>
        <w:tc>
          <w:tcPr>
            <w:tcW w:w="1240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€/t</w:t>
            </w:r>
          </w:p>
        </w:tc>
        <w:tc>
          <w:tcPr>
            <w:tcW w:w="1260" w:type="dxa"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t/Jahr</w:t>
            </w:r>
          </w:p>
        </w:tc>
      </w:tr>
      <w:tr w:rsidR="00047ADB" w:rsidRPr="00A57A73" w:rsidTr="009A1958">
        <w:trPr>
          <w:trHeight w:val="315"/>
        </w:trPr>
        <w:tc>
          <w:tcPr>
            <w:tcW w:w="352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 xml:space="preserve">Verkauf </w:t>
            </w:r>
            <w:r w:rsidR="00F269A0"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Gärreste</w:t>
            </w: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 xml:space="preserve"> fest</w:t>
            </w:r>
          </w:p>
        </w:tc>
        <w:tc>
          <w:tcPr>
            <w:tcW w:w="124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</w:tr>
      <w:tr w:rsidR="00047ADB" w:rsidRPr="00A57A73" w:rsidTr="009A1958">
        <w:trPr>
          <w:trHeight w:val="315"/>
        </w:trPr>
        <w:tc>
          <w:tcPr>
            <w:tcW w:w="352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 xml:space="preserve">Verkauf </w:t>
            </w:r>
            <w:r w:rsidR="00F269A0"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Gärreste</w:t>
            </w:r>
            <w:r w:rsidRPr="00A57A73"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 xml:space="preserve"> flüssig</w:t>
            </w:r>
          </w:p>
        </w:tc>
        <w:tc>
          <w:tcPr>
            <w:tcW w:w="124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47ADB" w:rsidRPr="00A57A73" w:rsidRDefault="00047ADB" w:rsidP="009A195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A57A73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</w:tr>
    </w:tbl>
    <w:p w:rsidR="00047ADB" w:rsidRPr="00A57A73" w:rsidRDefault="00047ADB" w:rsidP="00047ADB">
      <w:pPr>
        <w:rPr>
          <w:rFonts w:ascii="Arial" w:hAnsi="Arial"/>
          <w:sz w:val="28"/>
          <w:szCs w:val="28"/>
        </w:rPr>
      </w:pPr>
    </w:p>
    <w:p w:rsidR="00A86425" w:rsidRPr="00A57A73" w:rsidRDefault="00A86425" w:rsidP="00047ADB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1723"/>
        <w:gridCol w:w="1674"/>
        <w:gridCol w:w="1675"/>
        <w:gridCol w:w="1707"/>
      </w:tblGrid>
      <w:tr w:rsidR="00D55D6B" w:rsidTr="0071623D"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EINSATZSTOFFE</w:t>
            </w:r>
          </w:p>
        </w:tc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Kosten €/t</w:t>
            </w:r>
          </w:p>
        </w:tc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TM</w:t>
            </w:r>
          </w:p>
        </w:tc>
        <w:tc>
          <w:tcPr>
            <w:tcW w:w="1843" w:type="dxa"/>
          </w:tcPr>
          <w:p w:rsidR="00D55D6B" w:rsidRDefault="00D55D6B" w:rsidP="00824E30">
            <w:proofErr w:type="spellStart"/>
            <w:r w:rsidRPr="00A57A73">
              <w:rPr>
                <w:rFonts w:ascii="Arial" w:hAnsi="Arial"/>
                <w:sz w:val="28"/>
                <w:szCs w:val="28"/>
                <w:lang w:val="de-DE"/>
              </w:rPr>
              <w:t>oTM</w:t>
            </w:r>
            <w:proofErr w:type="spellEnd"/>
          </w:p>
        </w:tc>
        <w:tc>
          <w:tcPr>
            <w:tcW w:w="1843" w:type="dxa"/>
          </w:tcPr>
          <w:p w:rsidR="00D55D6B" w:rsidRPr="00A57A73" w:rsidRDefault="00D55D6B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Ertrag t/ha</w:t>
            </w:r>
          </w:p>
          <w:p w:rsidR="00D55D6B" w:rsidRDefault="00D55D6B" w:rsidP="0071623D">
            <w:pPr>
              <w:jc w:val="center"/>
            </w:pPr>
          </w:p>
        </w:tc>
      </w:tr>
      <w:tr w:rsidR="00D55D6B" w:rsidTr="0071623D"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Mais Stroh</w:t>
            </w:r>
          </w:p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85%</w:t>
            </w:r>
          </w:p>
        </w:tc>
        <w:tc>
          <w:tcPr>
            <w:tcW w:w="1843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90%</w:t>
            </w:r>
          </w:p>
        </w:tc>
        <w:tc>
          <w:tcPr>
            <w:tcW w:w="1843" w:type="dxa"/>
          </w:tcPr>
          <w:p w:rsidR="00D55D6B" w:rsidRDefault="00D55D6B" w:rsidP="0071623D"/>
        </w:tc>
      </w:tr>
      <w:tr w:rsidR="00D55D6B" w:rsidTr="0071623D"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Getreide Stroh</w:t>
            </w:r>
          </w:p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85%</w:t>
            </w:r>
          </w:p>
        </w:tc>
        <w:tc>
          <w:tcPr>
            <w:tcW w:w="1843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90%</w:t>
            </w:r>
          </w:p>
        </w:tc>
        <w:tc>
          <w:tcPr>
            <w:tcW w:w="1843" w:type="dxa"/>
          </w:tcPr>
          <w:p w:rsidR="00D55D6B" w:rsidRDefault="00D55D6B" w:rsidP="0071623D"/>
        </w:tc>
      </w:tr>
      <w:tr w:rsidR="00D55D6B" w:rsidTr="0071623D"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</w:tr>
      <w:tr w:rsidR="00D55D6B" w:rsidTr="0071623D">
        <w:tc>
          <w:tcPr>
            <w:tcW w:w="1842" w:type="dxa"/>
          </w:tcPr>
          <w:p w:rsidR="00D55D6B" w:rsidRPr="00DE7C85" w:rsidRDefault="00D55D6B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Enzyme</w:t>
            </w:r>
          </w:p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</w:tr>
      <w:tr w:rsidR="00D55D6B" w:rsidTr="0071623D">
        <w:tc>
          <w:tcPr>
            <w:tcW w:w="1842" w:type="dxa"/>
          </w:tcPr>
          <w:p w:rsidR="00D55D6B" w:rsidRDefault="00D55D6B" w:rsidP="0071623D">
            <w:r w:rsidRPr="00A57A73">
              <w:rPr>
                <w:rFonts w:ascii="Arial" w:hAnsi="Arial"/>
                <w:sz w:val="28"/>
                <w:szCs w:val="28"/>
                <w:lang w:val="de-DE"/>
              </w:rPr>
              <w:t>Spurenelemente</w:t>
            </w:r>
          </w:p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</w:tr>
      <w:tr w:rsidR="00D55D6B" w:rsidTr="0071623D">
        <w:tc>
          <w:tcPr>
            <w:tcW w:w="1842" w:type="dxa"/>
          </w:tcPr>
          <w:p w:rsidR="00D55D6B" w:rsidRPr="00DE7C85" w:rsidRDefault="00D55D6B" w:rsidP="0071623D">
            <w:pPr>
              <w:rPr>
                <w:rFonts w:ascii="Arial" w:hAnsi="Arial"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sz w:val="28"/>
                <w:szCs w:val="28"/>
                <w:lang w:val="de-DE"/>
              </w:rPr>
              <w:t>Eisenzusatz</w:t>
            </w:r>
          </w:p>
        </w:tc>
        <w:tc>
          <w:tcPr>
            <w:tcW w:w="1842" w:type="dxa"/>
          </w:tcPr>
          <w:p w:rsidR="00D55D6B" w:rsidRDefault="00D55D6B" w:rsidP="0071623D"/>
        </w:tc>
        <w:tc>
          <w:tcPr>
            <w:tcW w:w="1842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  <w:tc>
          <w:tcPr>
            <w:tcW w:w="1843" w:type="dxa"/>
          </w:tcPr>
          <w:p w:rsidR="00D55D6B" w:rsidRDefault="00D55D6B" w:rsidP="0071623D"/>
        </w:tc>
      </w:tr>
    </w:tbl>
    <w:p w:rsidR="00047ADB" w:rsidRPr="00A57A73" w:rsidRDefault="00047ADB" w:rsidP="00047ADB">
      <w:pPr>
        <w:rPr>
          <w:rFonts w:ascii="Arial" w:hAnsi="Arial"/>
          <w:b/>
          <w:i/>
          <w:sz w:val="28"/>
          <w:szCs w:val="28"/>
          <w:u w:val="single"/>
        </w:rPr>
      </w:pPr>
    </w:p>
    <w:p w:rsidR="00C9509D" w:rsidRPr="00A57A73" w:rsidRDefault="00C9509D" w:rsidP="00047ADB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8"/>
        <w:gridCol w:w="4218"/>
      </w:tblGrid>
      <w:tr w:rsidR="00F143B3" w:rsidTr="00826BBA">
        <w:trPr>
          <w:trHeight w:val="443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Ammonium:</w:t>
            </w:r>
          </w:p>
          <w:p w:rsidR="00F143B3" w:rsidRDefault="00F143B3" w:rsidP="0071623D"/>
        </w:tc>
        <w:tc>
          <w:tcPr>
            <w:tcW w:w="4218" w:type="dxa"/>
          </w:tcPr>
          <w:p w:rsidR="00F143B3" w:rsidRDefault="00F143B3" w:rsidP="0071623D"/>
        </w:tc>
      </w:tr>
      <w:tr w:rsidR="00F143B3" w:rsidTr="00826BBA">
        <w:trPr>
          <w:trHeight w:val="443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Methan:</w:t>
            </w:r>
          </w:p>
          <w:p w:rsidR="00F143B3" w:rsidRDefault="00F143B3" w:rsidP="0071623D"/>
        </w:tc>
        <w:tc>
          <w:tcPr>
            <w:tcW w:w="4218" w:type="dxa"/>
          </w:tcPr>
          <w:p w:rsidR="00F143B3" w:rsidRDefault="00F143B3" w:rsidP="0071623D"/>
        </w:tc>
      </w:tr>
      <w:tr w:rsidR="00F143B3" w:rsidTr="00826BBA">
        <w:trPr>
          <w:trHeight w:val="443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H</w:t>
            </w:r>
            <w:r w:rsidRPr="00A57A73">
              <w:rPr>
                <w:rFonts w:ascii="Arial" w:hAnsi="Arial"/>
                <w:b/>
                <w:sz w:val="20"/>
                <w:szCs w:val="20"/>
                <w:lang w:val="de-DE"/>
              </w:rPr>
              <w:t>2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S:</w:t>
            </w:r>
          </w:p>
          <w:p w:rsidR="00F143B3" w:rsidRDefault="00F143B3" w:rsidP="0071623D"/>
        </w:tc>
        <w:tc>
          <w:tcPr>
            <w:tcW w:w="4218" w:type="dxa"/>
          </w:tcPr>
          <w:p w:rsidR="00F143B3" w:rsidRDefault="00F143B3" w:rsidP="0071623D"/>
        </w:tc>
      </w:tr>
      <w:tr w:rsidR="00F143B3" w:rsidTr="00826BBA">
        <w:trPr>
          <w:trHeight w:val="443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pH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-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W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erte:</w:t>
            </w:r>
          </w:p>
          <w:p w:rsidR="00F143B3" w:rsidRDefault="00F143B3" w:rsidP="0071623D"/>
        </w:tc>
        <w:tc>
          <w:tcPr>
            <w:tcW w:w="4218" w:type="dxa"/>
          </w:tcPr>
          <w:p w:rsidR="00F143B3" w:rsidRDefault="00F143B3" w:rsidP="0071623D"/>
        </w:tc>
      </w:tr>
      <w:tr w:rsidR="00F143B3" w:rsidTr="00826BBA">
        <w:trPr>
          <w:trHeight w:val="443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C/N Verhältnis:</w:t>
            </w:r>
          </w:p>
          <w:p w:rsidR="00F143B3" w:rsidRDefault="00F143B3" w:rsidP="0071623D">
            <w:pPr>
              <w:ind w:firstLine="708"/>
            </w:pPr>
          </w:p>
        </w:tc>
        <w:tc>
          <w:tcPr>
            <w:tcW w:w="4218" w:type="dxa"/>
          </w:tcPr>
          <w:p w:rsidR="00F143B3" w:rsidRDefault="00F143B3" w:rsidP="0071623D"/>
        </w:tc>
      </w:tr>
      <w:tr w:rsidR="00F143B3" w:rsidTr="00826BBA">
        <w:trPr>
          <w:trHeight w:val="605"/>
        </w:trPr>
        <w:tc>
          <w:tcPr>
            <w:tcW w:w="4218" w:type="dxa"/>
          </w:tcPr>
          <w:p w:rsidR="00F143B3" w:rsidRPr="00A57A73" w:rsidRDefault="00F143B3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Stabilität / 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Scha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um:</w:t>
            </w:r>
          </w:p>
          <w:p w:rsidR="00F143B3" w:rsidRDefault="00F143B3" w:rsidP="0071623D"/>
        </w:tc>
        <w:tc>
          <w:tcPr>
            <w:tcW w:w="4218" w:type="dxa"/>
          </w:tcPr>
          <w:p w:rsidR="00F143B3" w:rsidRDefault="00F143B3" w:rsidP="0071623D"/>
        </w:tc>
      </w:tr>
      <w:tr w:rsidR="00826BBA" w:rsidTr="00826BBA">
        <w:trPr>
          <w:trHeight w:val="605"/>
        </w:trPr>
        <w:tc>
          <w:tcPr>
            <w:tcW w:w="4218" w:type="dxa"/>
          </w:tcPr>
          <w:p w:rsidR="00826BBA" w:rsidRPr="00B15BAF" w:rsidRDefault="00B15BAF" w:rsidP="00826BBA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lastRenderedPageBreak/>
              <w:t>Wie viel</w:t>
            </w:r>
            <w:r w:rsidR="009E4DE0"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Biogas pro </w:t>
            </w:r>
            <w:r w:rsidR="00E60B97"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>t</w:t>
            </w:r>
            <w:r w:rsidR="00826BBA"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</w:t>
            </w:r>
            <w:r w:rsidR="00E60B97"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>org.</w:t>
            </w:r>
            <w:r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</w:t>
            </w:r>
            <w:r w:rsidR="00826BBA"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>TS?</w:t>
            </w:r>
          </w:p>
          <w:p w:rsidR="00826BBA" w:rsidRPr="00B15BAF" w:rsidRDefault="00826BBA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4218" w:type="dxa"/>
          </w:tcPr>
          <w:p w:rsidR="00826BBA" w:rsidRPr="00826BBA" w:rsidRDefault="00826BBA" w:rsidP="0071623D">
            <w:pPr>
              <w:rPr>
                <w:lang w:val="de-DE"/>
              </w:rPr>
            </w:pPr>
          </w:p>
        </w:tc>
      </w:tr>
      <w:tr w:rsidR="00826BBA" w:rsidTr="00826BBA">
        <w:trPr>
          <w:trHeight w:val="605"/>
        </w:trPr>
        <w:tc>
          <w:tcPr>
            <w:tcW w:w="4218" w:type="dxa"/>
          </w:tcPr>
          <w:p w:rsidR="00826BBA" w:rsidRPr="00B15BAF" w:rsidRDefault="00826BBA" w:rsidP="00826BBA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Technik Einsatz </w:t>
            </w:r>
          </w:p>
          <w:p w:rsidR="00826BBA" w:rsidRPr="00B15BAF" w:rsidRDefault="00826BBA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4218" w:type="dxa"/>
          </w:tcPr>
          <w:p w:rsidR="00826BBA" w:rsidRDefault="00826BBA" w:rsidP="0071623D"/>
        </w:tc>
      </w:tr>
      <w:tr w:rsidR="00826BBA" w:rsidTr="00826BBA">
        <w:trPr>
          <w:trHeight w:val="605"/>
        </w:trPr>
        <w:tc>
          <w:tcPr>
            <w:tcW w:w="4218" w:type="dxa"/>
          </w:tcPr>
          <w:p w:rsidR="00826BBA" w:rsidRDefault="00826BBA" w:rsidP="00826BB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826BBA" w:rsidRDefault="00826BBA" w:rsidP="0071623D"/>
        </w:tc>
      </w:tr>
      <w:tr w:rsidR="00826BBA" w:rsidTr="00826BBA">
        <w:trPr>
          <w:trHeight w:val="605"/>
        </w:trPr>
        <w:tc>
          <w:tcPr>
            <w:tcW w:w="4218" w:type="dxa"/>
          </w:tcPr>
          <w:p w:rsidR="00826BBA" w:rsidRDefault="00826BBA" w:rsidP="00826BB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826BBA" w:rsidRDefault="00826BBA" w:rsidP="0071623D"/>
        </w:tc>
      </w:tr>
    </w:tbl>
    <w:p w:rsidR="00C9509D" w:rsidRPr="00A57A73" w:rsidRDefault="00C9509D" w:rsidP="00047ADB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4F" w:rsidTr="0071623D">
        <w:tc>
          <w:tcPr>
            <w:tcW w:w="9212" w:type="dxa"/>
          </w:tcPr>
          <w:p w:rsidR="00113E4F" w:rsidRPr="00C15E82" w:rsidRDefault="00113E4F" w:rsidP="00B15BAF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Weitere Investi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tionen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</w:t>
            </w:r>
            <w:r w:rsidR="00E60B97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stehen an? </w:t>
            </w:r>
            <w:r w:rsidR="00E60B97"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 xml:space="preserve"> Strom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l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ieferung?</w:t>
            </w:r>
          </w:p>
        </w:tc>
      </w:tr>
      <w:tr w:rsidR="00113E4F" w:rsidTr="0071623D">
        <w:tc>
          <w:tcPr>
            <w:tcW w:w="9212" w:type="dxa"/>
          </w:tcPr>
          <w:p w:rsidR="00113E4F" w:rsidRPr="00826BBA" w:rsidRDefault="00113E4F" w:rsidP="0071623D">
            <w:pPr>
              <w:rPr>
                <w:lang w:val="de-DE"/>
              </w:rPr>
            </w:pPr>
          </w:p>
          <w:p w:rsidR="00113E4F" w:rsidRPr="00826BBA" w:rsidRDefault="00113E4F" w:rsidP="0071623D">
            <w:pPr>
              <w:rPr>
                <w:lang w:val="de-DE"/>
              </w:rPr>
            </w:pPr>
          </w:p>
        </w:tc>
      </w:tr>
      <w:tr w:rsidR="00113E4F" w:rsidTr="0071623D">
        <w:tc>
          <w:tcPr>
            <w:tcW w:w="9212" w:type="dxa"/>
          </w:tcPr>
          <w:p w:rsidR="00113E4F" w:rsidRPr="00826BBA" w:rsidRDefault="00113E4F" w:rsidP="0071623D">
            <w:pPr>
              <w:rPr>
                <w:lang w:val="de-DE"/>
              </w:rPr>
            </w:pPr>
          </w:p>
          <w:p w:rsidR="00113E4F" w:rsidRPr="00826BBA" w:rsidRDefault="00113E4F" w:rsidP="0071623D">
            <w:pPr>
              <w:rPr>
                <w:lang w:val="de-DE"/>
              </w:rPr>
            </w:pPr>
          </w:p>
        </w:tc>
      </w:tr>
      <w:tr w:rsidR="00113E4F" w:rsidTr="0071623D">
        <w:tc>
          <w:tcPr>
            <w:tcW w:w="9212" w:type="dxa"/>
          </w:tcPr>
          <w:p w:rsidR="00113E4F" w:rsidRPr="00C15E82" w:rsidRDefault="00113E4F" w:rsidP="00B15BAF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Weitere Betriebs</w:t>
            </w:r>
            <w:r w:rsidR="00B15BAF">
              <w:rPr>
                <w:rFonts w:ascii="Arial" w:hAnsi="Arial"/>
                <w:b/>
                <w:sz w:val="28"/>
                <w:szCs w:val="28"/>
                <w:lang w:val="de-DE"/>
              </w:rPr>
              <w:t>e</w:t>
            </w:r>
            <w:r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ntwicklung?</w:t>
            </w:r>
          </w:p>
        </w:tc>
      </w:tr>
      <w:tr w:rsidR="00113E4F" w:rsidTr="0071623D">
        <w:tc>
          <w:tcPr>
            <w:tcW w:w="9212" w:type="dxa"/>
          </w:tcPr>
          <w:p w:rsidR="00113E4F" w:rsidRDefault="00113E4F" w:rsidP="0071623D"/>
          <w:p w:rsidR="00113E4F" w:rsidRDefault="00113E4F" w:rsidP="0071623D"/>
        </w:tc>
      </w:tr>
      <w:tr w:rsidR="00113E4F" w:rsidTr="0071623D">
        <w:tc>
          <w:tcPr>
            <w:tcW w:w="9212" w:type="dxa"/>
          </w:tcPr>
          <w:p w:rsidR="00113E4F" w:rsidRDefault="00113E4F" w:rsidP="0071623D"/>
          <w:p w:rsidR="00113E4F" w:rsidRDefault="00113E4F" w:rsidP="0071623D"/>
        </w:tc>
      </w:tr>
      <w:tr w:rsidR="00113E4F" w:rsidTr="0071623D">
        <w:tc>
          <w:tcPr>
            <w:tcW w:w="9212" w:type="dxa"/>
          </w:tcPr>
          <w:p w:rsidR="00113E4F" w:rsidRPr="00C15E82" w:rsidRDefault="00B15BAF" w:rsidP="0071623D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  <w:r w:rsidRPr="00B15BAF">
              <w:rPr>
                <w:rFonts w:ascii="Arial" w:hAnsi="Arial"/>
                <w:b/>
                <w:sz w:val="28"/>
                <w:szCs w:val="28"/>
                <w:lang w:val="de-DE"/>
              </w:rPr>
              <w:t>Andere Inputstoffe oder andere Pflanzen zur Gaserzeugung</w:t>
            </w:r>
            <w:r w:rsidR="00113E4F" w:rsidRPr="00A57A73">
              <w:rPr>
                <w:rFonts w:ascii="Arial" w:hAnsi="Arial"/>
                <w:b/>
                <w:sz w:val="28"/>
                <w:szCs w:val="28"/>
                <w:lang w:val="de-DE"/>
              </w:rPr>
              <w:t>?</w:t>
            </w:r>
          </w:p>
        </w:tc>
      </w:tr>
      <w:tr w:rsidR="00113E4F" w:rsidTr="0071623D">
        <w:tc>
          <w:tcPr>
            <w:tcW w:w="9212" w:type="dxa"/>
          </w:tcPr>
          <w:p w:rsidR="00113E4F" w:rsidRDefault="00113E4F" w:rsidP="0071623D"/>
          <w:p w:rsidR="00113E4F" w:rsidRDefault="00113E4F" w:rsidP="0071623D"/>
        </w:tc>
      </w:tr>
      <w:tr w:rsidR="00113E4F" w:rsidTr="0071623D">
        <w:tc>
          <w:tcPr>
            <w:tcW w:w="9212" w:type="dxa"/>
          </w:tcPr>
          <w:p w:rsidR="00113E4F" w:rsidRDefault="00113E4F" w:rsidP="0071623D"/>
          <w:p w:rsidR="00113E4F" w:rsidRDefault="00113E4F" w:rsidP="0071623D"/>
        </w:tc>
      </w:tr>
    </w:tbl>
    <w:p w:rsidR="00047ADB" w:rsidRPr="00A57A73" w:rsidRDefault="00047ADB" w:rsidP="00047ADB">
      <w:pPr>
        <w:rPr>
          <w:rFonts w:ascii="Arial" w:hAnsi="Arial"/>
          <w:b/>
          <w:sz w:val="28"/>
          <w:szCs w:val="28"/>
        </w:rPr>
      </w:pPr>
      <w:r w:rsidRPr="00A57A73">
        <w:rPr>
          <w:rFonts w:ascii="Arial" w:hAnsi="Arial"/>
          <w:b/>
          <w:sz w:val="28"/>
          <w:szCs w:val="28"/>
        </w:rPr>
        <w:t xml:space="preserve"> </w:t>
      </w:r>
    </w:p>
    <w:p w:rsidR="00C9509D" w:rsidRPr="00A57A73" w:rsidRDefault="00C9509D" w:rsidP="00047ADB">
      <w:pPr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047ADB" w:rsidRDefault="00047ADB" w:rsidP="00047ADB">
      <w:pPr>
        <w:rPr>
          <w:rFonts w:ascii="Arial" w:eastAsia="Times New Roman" w:hAnsi="Arial" w:cs="Arial"/>
          <w:bCs/>
          <w:color w:val="000000"/>
          <w:lang w:eastAsia="nl-NL"/>
        </w:rPr>
      </w:pPr>
      <w:r w:rsidRPr="00A57A73">
        <w:rPr>
          <w:rFonts w:ascii="Arial" w:eastAsia="Times New Roman" w:hAnsi="Arial" w:cs="Arial"/>
          <w:b/>
          <w:bCs/>
          <w:color w:val="000000"/>
          <w:lang w:eastAsia="nl-NL"/>
        </w:rPr>
        <w:t>Datenschutz</w:t>
      </w:r>
      <w:r w:rsidRPr="00A57A73">
        <w:rPr>
          <w:rFonts w:ascii="Arial" w:eastAsia="Times New Roman" w:hAnsi="Arial" w:cs="Arial"/>
          <w:b/>
          <w:bCs/>
          <w:color w:val="000000"/>
          <w:lang w:eastAsia="nl-NL"/>
        </w:rPr>
        <w:br/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t>Optinex und die Partner nehmend den Schutz Ihrer persönlichen Daten sehr ernst. Wir behandeln Ihre firmen- und personenbezogenen Daten vertraulich und entsprechend der gesetzlichen Datenschutzvorschriften sowie dieser Datenschutzerklärung.</w:t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br/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br/>
        <w:t>Die Nutzung unseres Fragebogens ist in der Regel ohne Angabe personenbezogener Daten möglich. Soweit auf unserem F</w:t>
      </w:r>
      <w:r w:rsidR="00826BBA">
        <w:rPr>
          <w:rFonts w:ascii="Arial" w:eastAsia="Times New Roman" w:hAnsi="Arial" w:cs="Arial"/>
          <w:bCs/>
          <w:color w:val="000000"/>
          <w:lang w:eastAsia="nl-NL"/>
        </w:rPr>
        <w:t xml:space="preserve">ragebogen firmen- oder </w:t>
      </w:r>
      <w:r w:rsidR="00F269A0">
        <w:rPr>
          <w:rFonts w:ascii="Arial" w:eastAsia="Times New Roman" w:hAnsi="Arial" w:cs="Arial"/>
          <w:bCs/>
          <w:color w:val="000000"/>
          <w:lang w:eastAsia="nl-NL"/>
        </w:rPr>
        <w:t>personen</w:t>
      </w:r>
      <w:r w:rsidR="00F269A0" w:rsidRPr="00A57A73">
        <w:rPr>
          <w:rFonts w:ascii="Arial" w:eastAsia="Times New Roman" w:hAnsi="Arial" w:cs="Arial"/>
          <w:bCs/>
          <w:color w:val="000000"/>
          <w:lang w:eastAsia="nl-NL"/>
        </w:rPr>
        <w:t>bezogene</w:t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t xml:space="preserve"> Daten (beispielsweise Name, Anschrift oder E-Mail-Adressen) erhoben werden, erfolgt dies, soweit möglich, stets auf freiwilliger Basis. Diese Daten werden ohne Ihre ausdrückliche Zustimmung nicht an Dritte weitergegeben.</w:t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br/>
      </w:r>
      <w:r w:rsidRPr="00A57A73">
        <w:rPr>
          <w:rFonts w:ascii="Arial" w:eastAsia="Times New Roman" w:hAnsi="Arial" w:cs="Arial"/>
          <w:bCs/>
          <w:color w:val="000000"/>
          <w:lang w:eastAsia="nl-NL"/>
        </w:rPr>
        <w:br/>
        <w:t>Wir weisen darauf hin, dass die Datenübertragung im Internet (z.B. bei der Kommunikation per E-Mail) Sicherheitslücken aufweisen kann. Ein lückenloser Schutz der Daten vor dem Zugriff durch Dritte ist nicht möglich.</w:t>
      </w:r>
    </w:p>
    <w:p w:rsidR="0071623D" w:rsidRDefault="0071623D" w:rsidP="00047ADB">
      <w:pPr>
        <w:rPr>
          <w:rFonts w:ascii="Arial" w:eastAsia="Times New Roman" w:hAnsi="Arial" w:cs="Arial"/>
          <w:bCs/>
          <w:color w:val="000000"/>
          <w:lang w:eastAsia="nl-NL"/>
        </w:rPr>
      </w:pPr>
    </w:p>
    <w:p w:rsidR="0071623D" w:rsidRDefault="00653C57" w:rsidP="00047AD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3C2698CF" wp14:editId="2FC10847">
            <wp:extent cx="914215" cy="805180"/>
            <wp:effectExtent l="0" t="0" r="635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0A76C6DB" wp14:editId="09B7682C">
            <wp:extent cx="487680" cy="899122"/>
            <wp:effectExtent l="0" t="0" r="0" b="0"/>
            <wp:docPr id="3" name="Bild 3" descr="Macintosh HD:Users:admin:Desktop:Bildschirmfoto 2016-09-15 um 11.4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Bildschirmfoto 2016-09-15 um 11.43.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0" cy="8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653C57" w:rsidRPr="00A57A73" w:rsidRDefault="00653C57" w:rsidP="00653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4"/>
        </w:tabs>
        <w:spacing w:after="200" w:line="276" w:lineRule="auto"/>
        <w:rPr>
          <w:rFonts w:ascii="Arial" w:hAnsi="Arial"/>
          <w:sz w:val="28"/>
          <w:szCs w:val="28"/>
        </w:rPr>
      </w:pPr>
      <w:hyperlink r:id="rId10" w:history="1">
        <w:r w:rsidRPr="00634F57">
          <w:rPr>
            <w:rStyle w:val="Link"/>
            <w:rFonts w:ascii="Arial" w:eastAsiaTheme="minorHAnsi" w:hAnsi="Arial"/>
            <w:lang w:eastAsia="en-US"/>
          </w:rPr>
          <w:t>www.optinex.de</w:t>
        </w:r>
      </w:hyperlink>
      <w:r>
        <w:rPr>
          <w:rFonts w:ascii="Arial" w:eastAsiaTheme="minorHAnsi" w:hAnsi="Arial"/>
          <w:lang w:eastAsia="en-US"/>
        </w:rPr>
        <w:tab/>
      </w:r>
      <w:r>
        <w:rPr>
          <w:rFonts w:ascii="Arial" w:eastAsiaTheme="minorHAnsi" w:hAnsi="Arial"/>
          <w:lang w:eastAsia="en-US"/>
        </w:rPr>
        <w:tab/>
      </w:r>
      <w:hyperlink r:id="rId11" w:history="1">
        <w:r w:rsidRPr="00634F57">
          <w:rPr>
            <w:rStyle w:val="Link"/>
            <w:rFonts w:ascii="Arial" w:eastAsiaTheme="minorHAnsi" w:hAnsi="Arial"/>
            <w:lang w:eastAsia="en-US"/>
          </w:rPr>
          <w:t>info@optinex.de</w:t>
        </w:r>
      </w:hyperlink>
      <w:r>
        <w:rPr>
          <w:rFonts w:ascii="Arial" w:eastAsiaTheme="minorHAnsi" w:hAnsi="Arial"/>
          <w:lang w:eastAsia="en-US"/>
        </w:rPr>
        <w:t xml:space="preserve">    Tel. </w:t>
      </w:r>
      <w:r w:rsidRPr="0047116A">
        <w:rPr>
          <w:rFonts w:ascii="Arial" w:eastAsiaTheme="minorHAnsi" w:hAnsi="Arial"/>
          <w:lang w:eastAsia="en-US"/>
        </w:rPr>
        <w:t>+49 (0)152 556 282 66</w:t>
      </w:r>
      <w:r>
        <w:rPr>
          <w:rFonts w:ascii="Arial" w:eastAsiaTheme="minorHAnsi" w:hAnsi="Arial"/>
          <w:lang w:eastAsia="en-US"/>
        </w:rPr>
        <w:tab/>
      </w:r>
      <w:r>
        <w:rPr>
          <w:rFonts w:ascii="Arial" w:eastAsiaTheme="minorHAnsi" w:hAnsi="Arial"/>
          <w:lang w:eastAsia="en-US"/>
        </w:rPr>
        <w:tab/>
      </w:r>
      <w:bookmarkStart w:id="0" w:name="_GoBack"/>
      <w:bookmarkEnd w:id="0"/>
    </w:p>
    <w:sectPr w:rsidR="00653C57" w:rsidRPr="00A57A73" w:rsidSect="00FC2729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3D" w:rsidRDefault="0071623D" w:rsidP="00C9509D">
      <w:r>
        <w:separator/>
      </w:r>
    </w:p>
  </w:endnote>
  <w:endnote w:type="continuationSeparator" w:id="0">
    <w:p w:rsidR="0071623D" w:rsidRDefault="0071623D" w:rsidP="00C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D" w:rsidRDefault="0071623D" w:rsidP="00042C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623D" w:rsidRDefault="0071623D" w:rsidP="00C9509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D" w:rsidRDefault="0071623D" w:rsidP="00042C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C57">
      <w:rPr>
        <w:rStyle w:val="Seitenzahl"/>
        <w:noProof/>
      </w:rPr>
      <w:t>1</w:t>
    </w:r>
    <w:r>
      <w:rPr>
        <w:rStyle w:val="Seitenzahl"/>
      </w:rPr>
      <w:fldChar w:fldCharType="end"/>
    </w:r>
  </w:p>
  <w:p w:rsidR="0071623D" w:rsidRDefault="0071623D" w:rsidP="00C950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3D" w:rsidRDefault="0071623D" w:rsidP="00C9509D">
      <w:r>
        <w:separator/>
      </w:r>
    </w:p>
  </w:footnote>
  <w:footnote w:type="continuationSeparator" w:id="0">
    <w:p w:rsidR="0071623D" w:rsidRDefault="0071623D" w:rsidP="00C9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DB"/>
    <w:rsid w:val="00042C1E"/>
    <w:rsid w:val="00047ADB"/>
    <w:rsid w:val="00047C77"/>
    <w:rsid w:val="000B4324"/>
    <w:rsid w:val="000E2131"/>
    <w:rsid w:val="00113E4F"/>
    <w:rsid w:val="00113EBE"/>
    <w:rsid w:val="002563DB"/>
    <w:rsid w:val="002B2DC2"/>
    <w:rsid w:val="002D7962"/>
    <w:rsid w:val="00345082"/>
    <w:rsid w:val="00345F6F"/>
    <w:rsid w:val="00387D76"/>
    <w:rsid w:val="00546EB6"/>
    <w:rsid w:val="00572F60"/>
    <w:rsid w:val="005D0128"/>
    <w:rsid w:val="005F4746"/>
    <w:rsid w:val="00653C57"/>
    <w:rsid w:val="006754FF"/>
    <w:rsid w:val="0071623D"/>
    <w:rsid w:val="007E0D8A"/>
    <w:rsid w:val="007E3030"/>
    <w:rsid w:val="00824E30"/>
    <w:rsid w:val="00826BBA"/>
    <w:rsid w:val="0086564E"/>
    <w:rsid w:val="009A1958"/>
    <w:rsid w:val="009D3398"/>
    <w:rsid w:val="009E4DE0"/>
    <w:rsid w:val="00A57A73"/>
    <w:rsid w:val="00A7038A"/>
    <w:rsid w:val="00A86425"/>
    <w:rsid w:val="00AE7D9A"/>
    <w:rsid w:val="00AF1AF8"/>
    <w:rsid w:val="00B15BAF"/>
    <w:rsid w:val="00B1610D"/>
    <w:rsid w:val="00B25EFC"/>
    <w:rsid w:val="00B26DC9"/>
    <w:rsid w:val="00B93081"/>
    <w:rsid w:val="00BE1DE1"/>
    <w:rsid w:val="00BF2AD7"/>
    <w:rsid w:val="00C854E6"/>
    <w:rsid w:val="00C9509D"/>
    <w:rsid w:val="00CE7F9E"/>
    <w:rsid w:val="00D16580"/>
    <w:rsid w:val="00D32436"/>
    <w:rsid w:val="00D55D6B"/>
    <w:rsid w:val="00E60B97"/>
    <w:rsid w:val="00F143B3"/>
    <w:rsid w:val="00F269A0"/>
    <w:rsid w:val="00F34D5B"/>
    <w:rsid w:val="00FC2729"/>
    <w:rsid w:val="00FD6E6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C95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509D"/>
  </w:style>
  <w:style w:type="character" w:styleId="Seitenzahl">
    <w:name w:val="page number"/>
    <w:basedOn w:val="Absatzstandardschriftart"/>
    <w:uiPriority w:val="99"/>
    <w:semiHidden/>
    <w:unhideWhenUsed/>
    <w:rsid w:val="00C9509D"/>
  </w:style>
  <w:style w:type="table" w:styleId="Tabellenraster">
    <w:name w:val="Table Grid"/>
    <w:basedOn w:val="NormaleTabelle"/>
    <w:uiPriority w:val="59"/>
    <w:rsid w:val="00A57A73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9A19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eichen"/>
    <w:uiPriority w:val="99"/>
    <w:semiHidden/>
    <w:unhideWhenUsed/>
    <w:rsid w:val="00826B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26B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3C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3C5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5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C95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509D"/>
  </w:style>
  <w:style w:type="character" w:styleId="Seitenzahl">
    <w:name w:val="page number"/>
    <w:basedOn w:val="Absatzstandardschriftart"/>
    <w:uiPriority w:val="99"/>
    <w:semiHidden/>
    <w:unhideWhenUsed/>
    <w:rsid w:val="00C9509D"/>
  </w:style>
  <w:style w:type="table" w:styleId="Tabellenraster">
    <w:name w:val="Table Grid"/>
    <w:basedOn w:val="NormaleTabelle"/>
    <w:uiPriority w:val="59"/>
    <w:rsid w:val="00A57A73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9A19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eichen"/>
    <w:uiPriority w:val="99"/>
    <w:semiHidden/>
    <w:unhideWhenUsed/>
    <w:rsid w:val="00826B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26B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3C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3C5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5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ptinex.d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optinex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4E4FA-A0C3-124C-97A0-A9408DA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3037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Heebink Carel</dc:creator>
  <cp:lastModifiedBy>Heebink Carel</cp:lastModifiedBy>
  <cp:revision>2</cp:revision>
  <cp:lastPrinted>2016-06-12T08:07:00Z</cp:lastPrinted>
  <dcterms:created xsi:type="dcterms:W3CDTF">2017-01-12T19:35:00Z</dcterms:created>
  <dcterms:modified xsi:type="dcterms:W3CDTF">2017-01-12T19:35:00Z</dcterms:modified>
</cp:coreProperties>
</file>